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C6A6" w14:textId="77777777" w:rsidR="00773FD4" w:rsidRPr="00773FD4" w:rsidRDefault="00773FD4" w:rsidP="00773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3FD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6. melléklet a 328/2011. (XII. 29.) Korm. rendelethez</w:t>
      </w:r>
      <w:hyperlink r:id="rId4" w:anchor="lbj70id413a" w:history="1">
        <w:r w:rsidRPr="00773F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 * </w:t>
        </w:r>
      </w:hyperlink>
    </w:p>
    <w:p w14:paraId="396DAEBD" w14:textId="77777777" w:rsidR="00773FD4" w:rsidRPr="00773FD4" w:rsidRDefault="00773FD4" w:rsidP="00773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73F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NYILATKOZAT</w:t>
      </w:r>
      <w:r w:rsidRPr="00773F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71id413a" w:history="1">
        <w:r w:rsidRPr="00773F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vertAlign w:val="superscript"/>
            <w:lang w:eastAsia="hu-HU"/>
          </w:rPr>
          <w:t> * </w:t>
        </w:r>
      </w:hyperlink>
    </w:p>
    <w:p w14:paraId="3FD559BC" w14:textId="77777777" w:rsidR="00773FD4" w:rsidRPr="00773FD4" w:rsidRDefault="00773FD4" w:rsidP="00773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........................... (születési név: .............................., születési hely, idő </w:t>
      </w:r>
      <w:proofErr w:type="gramStart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..............................) ........................................ szám alatti lakos, mint a</w:t>
      </w:r>
    </w:p>
    <w:p w14:paraId="76E0494D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.................................... nevű gyermek (születési hely, idő </w:t>
      </w:r>
      <w:proofErr w:type="gramStart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...................................................),</w:t>
      </w:r>
    </w:p>
    <w:p w14:paraId="1568FE2B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.................................... nevű gyermek (születési hely, idő </w:t>
      </w:r>
      <w:proofErr w:type="gramStart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77EB8060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.................................... nevű gyermek (születési hely, idő </w:t>
      </w:r>
      <w:proofErr w:type="gramStart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20A8CB07" w14:textId="77777777" w:rsidR="00773FD4" w:rsidRPr="00773FD4" w:rsidRDefault="00773FD4" w:rsidP="00773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szülője/más törvényes képviselője/gondviselője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</w:t>
      </w:r>
      <w:proofErr w:type="spellStart"/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proofErr w:type="gramStart"/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:*</w:t>
      </w:r>
      <w:proofErr w:type="gramEnd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0681919B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...... év .................. hónap ...... napjától,</w:t>
      </w:r>
    </w:p>
    <w:p w14:paraId="33BB946B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14:paraId="3E398DAF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tartósan beteg vagy fogyatékos gyermeket nevelnek,</w:t>
      </w:r>
    </w:p>
    <w:p w14:paraId="40FD50FC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hyperlink r:id="rId6" w:anchor="lbj72id413a" w:history="1">
        <w:r w:rsidRPr="00773F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családjában három vagy több gyermeket </w:t>
      </w:r>
      <w:proofErr w:type="gramStart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nevelnek,*</w:t>
      </w:r>
      <w:proofErr w:type="gramEnd"/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</w:p>
    <w:p w14:paraId="5118A84A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vételét rendelte el a gyámhatóság, vagy</w:t>
      </w:r>
    </w:p>
    <w:p w14:paraId="39FD096E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</w:t>
      </w:r>
    </w:p>
    <w:p w14:paraId="3B5FA60A" w14:textId="16491FB0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  <w:r w:rsidR="00E4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315B" w:rsidRPr="00E4315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(2023. </w:t>
      </w:r>
      <w:r w:rsidR="009C5D9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dec</w:t>
      </w:r>
      <w:r w:rsidR="00E4315B" w:rsidRPr="00E4315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1-től </w:t>
      </w:r>
      <w:proofErr w:type="gramStart"/>
      <w:r w:rsidR="00E4315B" w:rsidRPr="00E4315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</w:t>
      </w:r>
      <w:r w:rsidR="009C5D9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</w:t>
      </w:r>
      <w:r w:rsidR="00E4315B" w:rsidRPr="00E4315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0.</w:t>
      </w:r>
      <w:r w:rsidR="009C5D9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649</w:t>
      </w:r>
      <w:r w:rsidR="00E4315B" w:rsidRPr="00E4315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,-</w:t>
      </w:r>
      <w:proofErr w:type="gramEnd"/>
      <w:r w:rsidR="00E4315B" w:rsidRPr="00E4315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Ft)</w:t>
      </w:r>
    </w:p>
    <w:p w14:paraId="5F71A8BE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1a.</w:t>
      </w:r>
      <w:hyperlink r:id="rId7" w:anchor="lbj73id413a" w:history="1">
        <w:r w:rsidRPr="00773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étkeztetés biztosítását</w:t>
      </w:r>
    </w:p>
    <w:p w14:paraId="6B085C68" w14:textId="61D3598A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E43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 esetében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a déli meleg főétkezés mellett két kisétkezés, vagy</w:t>
      </w:r>
    </w:p>
    <w:p w14:paraId="3ACE04C2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□ bölcsőde, mini bölcsőde esetében a déli meleg főétkezés mellett a reggeli főétkezés és két kisétkezés vonatkozásában kérem.</w:t>
      </w:r>
    </w:p>
    <w:p w14:paraId="0C994D70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1b.</w:t>
      </w:r>
      <w:hyperlink r:id="rId8" w:anchor="lbj74id413a" w:history="1">
        <w:r w:rsidRPr="00773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diétás étrend biztosítását: igen / nem (a választott lehetőség aláhúzandó!) a következő egészségi állapotra tekintettel: ......................................................</w:t>
      </w:r>
    </w:p>
    <w:p w14:paraId="703C75AF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A7BBD06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14:paraId="580F7229" w14:textId="1AF2E022" w:rsidR="00773FD4" w:rsidRPr="00773FD4" w:rsidRDefault="00E4315B" w:rsidP="00773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3FD4"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773FD4"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="00773FD4"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3FD4"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</w:t>
      </w:r>
      <w:r w:rsidR="00773FD4"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14:paraId="639B66B5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5BC02976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megfelelő pont jelölendő! Az </w:t>
      </w: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kizárólag abban az esetben jelölhető, amennyiben az ellátást igénybe vevő gyermek az </w:t>
      </w:r>
      <w:proofErr w:type="gramStart"/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a)-</w:t>
      </w:r>
      <w:proofErr w:type="gramEnd"/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pontok szerinti feltételek egyikének sem felel meg.</w:t>
      </w:r>
    </w:p>
    <w:p w14:paraId="7603696F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2CBD56DA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F3CC4C9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092E51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E46065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8417D5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DF55B1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1B0B8F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D8E7C6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71311A5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B0A94F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7A8ABC" w14:textId="77777777" w:rsidR="00E4315B" w:rsidRDefault="00E4315B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F0B1CB" w14:textId="7BB1AE59" w:rsidR="00773FD4" w:rsidRPr="00773FD4" w:rsidRDefault="00773FD4" w:rsidP="00773F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Tájékoztató a nyilatkozat kitöltéséhez</w:t>
      </w:r>
    </w:p>
    <w:p w14:paraId="5BE1BD4B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jövedelemszámítás szabályai</w:t>
      </w:r>
    </w:p>
    <w:p w14:paraId="7E27CC85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14:paraId="57DE0832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hyperlink r:id="rId9" w:anchor="lbj75id413a" w:history="1">
        <w:r w:rsidRPr="00773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14:paraId="7BED45FE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58A32DB0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2.1. szülőt, a szülő házastársát vagy élettársát,</w:t>
      </w:r>
    </w:p>
    <w:p w14:paraId="071CA211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70821394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493617D1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3B3C7AED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14:paraId="1A44B350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14:paraId="589FB60A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02177D65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hyperlink r:id="rId10" w:anchor="lbj76id413a" w:history="1">
        <w:r w:rsidRPr="00773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5A324469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55775D3E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14:paraId="5F40EFFC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jövedelmi adatok alatt havi nettó jövedelmet kell érteni.</w:t>
      </w:r>
    </w:p>
    <w:p w14:paraId="594375EE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0C100E12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14:paraId="5EF87D83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7DF3F489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nyilatkozat benyújtását megelőzően megszűnt jövedelmet figyelmen kívül kell hagyni.</w:t>
      </w:r>
    </w:p>
    <w:p w14:paraId="12F925D5" w14:textId="77777777" w:rsidR="00773FD4" w:rsidRPr="00773FD4" w:rsidRDefault="00773FD4" w:rsidP="00773FD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FD4">
        <w:rPr>
          <w:rFonts w:ascii="Times New Roman" w:eastAsia="Times New Roman" w:hAnsi="Times New Roman" w:cs="Times New Roman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7B2D0BCE" w14:textId="77777777" w:rsidR="00075ED9" w:rsidRDefault="00075ED9"/>
    <w:sectPr w:rsidR="0007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D4"/>
    <w:rsid w:val="00075ED9"/>
    <w:rsid w:val="000D7BB2"/>
    <w:rsid w:val="00773FD4"/>
    <w:rsid w:val="009C5D9F"/>
    <w:rsid w:val="00E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8C5F"/>
  <w15:chartTrackingRefBased/>
  <w15:docId w15:val="{88A3276F-28A4-4C7C-B43A-AE71BCE8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Nyúl</dc:creator>
  <cp:keywords/>
  <dc:description/>
  <cp:lastModifiedBy>Polgármesteri Hivatal Nyúl</cp:lastModifiedBy>
  <cp:revision>2</cp:revision>
  <cp:lastPrinted>2023-12-01T09:36:00Z</cp:lastPrinted>
  <dcterms:created xsi:type="dcterms:W3CDTF">2023-12-01T09:36:00Z</dcterms:created>
  <dcterms:modified xsi:type="dcterms:W3CDTF">2023-12-01T09:36:00Z</dcterms:modified>
</cp:coreProperties>
</file>